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Observation Sur Registre d’enquête publique</w:t>
      </w:r>
      <w:r>
        <w:rPr>
          <w:rFonts w:cs="Arial" w:ascii="Arial" w:hAnsi="Arial"/>
          <w:sz w:val="24"/>
          <w:szCs w:val="24"/>
        </w:rPr>
        <w:t xml:space="preserve"> Mairie de WAIL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M. ROYON, Philippe secrétaire Société de pêche de WAIL (62)</w:t>
      </w:r>
      <w:r>
        <w:rPr>
          <w:rFonts w:cs="Arial" w:ascii="Arial" w:hAnsi="Arial"/>
          <w:sz w:val="24"/>
          <w:szCs w:val="24"/>
        </w:rPr>
        <w:t xml:space="preserve">    (1/03/2021)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 « « Venant consulter le dossier d’enquête publique, je voulais savoir les conditions de nettoyage du cours d’eau « Le Valentin »  en aval et amont de la renaturation » » ».</w:t>
      </w:r>
    </w:p>
    <w:p>
      <w:pPr>
        <w:pStyle w:val="Normal"/>
        <w:pBdr>
          <w:bottom w:val="single" w:sz="2" w:space="2" w:color="000000"/>
        </w:pBdr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16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  <w:u w:val="single"/>
        </w:rPr>
        <w:t>Observation Sur Registre d’enquête publique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Mairie de WAIL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  <w:u w:val="single"/>
        </w:rPr>
        <w:t xml:space="preserve">M. DETREE, Fabien 5 rue du Bois à Saint-Georges </w:t>
      </w:r>
      <w:r>
        <w:rPr>
          <w:rFonts w:cs="Arial" w:ascii="Arial" w:hAnsi="Arial"/>
          <w:sz w:val="24"/>
          <w:szCs w:val="24"/>
        </w:rPr>
        <w:t>(15/03/2021)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« Constate une adresse d’enquête publique située à la salle des fêtes or elle a lieu à la mairie ? 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Concernant la convention concernant la parcelle A 66 signée le 23 mai 2019 il est mentionné 360 m2 indemnisés, à l’article 2 que les travaux s’effectuent sur une emprise de 360 m2 appartenant à mes parents alors que sur le plan figure une emprise de 820m2 ; la contrepartie financière à 7500 euros pour 360 comment expliquez-vous la différence ?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L’entretien est à la charge du propriétaire, mon père a 78 ans, une parole été dite que le Symcéa entretenait l’ouvrage pendant combien de temps à quelle fréquence ?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L’ouvrage du moulin me semble vieillissant (j’ai 42 ans natif de Wail, je n’ai jamais connu de rénovation sur celui-ci, un aménagement aurait dû se faire de ce côté (le moulin), une passe à poisson.</w:t>
      </w:r>
    </w:p>
    <w:p>
      <w:pPr>
        <w:pStyle w:val="Normal"/>
        <w:spacing w:before="0" w:after="160"/>
        <w:jc w:val="left"/>
        <w:rPr/>
      </w:pPr>
      <w:r>
        <w:rPr>
          <w:rFonts w:cs="Arial" w:ascii="Arial" w:hAnsi="Arial"/>
          <w:sz w:val="24"/>
          <w:szCs w:val="24"/>
        </w:rPr>
        <w:t>J’ai déjà déposé une « réponse » en ligne le 14/03/2021 (Ben)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1</Pages>
  <Words>226</Words>
  <Characters>1071</Characters>
  <CharactersWithSpaces>1292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2021-03-16T15:02:38Z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